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93c47d" w:space="0" w:sz="8" w:val="single"/>
              <w:left w:color="93c47d" w:space="0" w:sz="8" w:val="single"/>
              <w:bottom w:color="93c47d" w:space="0" w:sz="8" w:val="single"/>
              <w:right w:color="93c47d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Teacher’s Notes: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 following pages are for the audience when they are taking notes from other groups presenting. Though the use of these pages is optional, their formatting provides a comprehensive structure for students to follow.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Sufficient research and note-taking in this activity is essential for satisfactory completion of the Informal Debate and the Creative Writing tasks.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cccccc" w:space="0" w:sz="24" w:val="dotted"/>
              <w:left w:color="cccccc" w:space="0" w:sz="24" w:val="dotted"/>
              <w:bottom w:color="cccccc" w:space="0" w:sz="24" w:val="dotted"/>
              <w:right w:color="cccccc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Jigsaw Grouping: Research Presentation: Audience’s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5b0f00"/>
                <w:sz w:val="24"/>
                <w:szCs w:val="24"/>
                <w:rtl w:val="0"/>
              </w:rPr>
              <w:t xml:space="preserve">小组活动：研讨报告：观众笔记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each group presents to the class, you, an audience member, must listen closely to what other groups say.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cc0000"/>
                <w:sz w:val="24"/>
                <w:szCs w:val="24"/>
                <w:rtl w:val="0"/>
              </w:rPr>
              <w:t xml:space="preserve">每一个小组演讲的时候，你作为一个观众，必须仔细聆听他们演讲的内容。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Pay attention to what each group says, and, in the pages below, write notes based on the information those presenting have given you.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cc0000"/>
                <w:sz w:val="24"/>
                <w:szCs w:val="24"/>
                <w:rtl w:val="0"/>
              </w:rPr>
              <w:t xml:space="preserve">仔细聆听其他组的演讲，从他们演讲的内容中获得你所需要的信息，并完成以下表格。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Group members: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b w:val="1"/>
          <w:color w:val="cc0000"/>
          <w:rtl w:val="0"/>
        </w:rPr>
        <w:t xml:space="preserve">组员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Research topic/ question: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b w:val="1"/>
          <w:color w:val="cc0000"/>
          <w:rtl w:val="0"/>
        </w:rPr>
        <w:t xml:space="preserve">研究题目/话题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Notes</w:t>
      </w:r>
    </w:p>
    <w:tbl>
      <w:tblPr>
        <w:tblStyle w:val="Table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Fact 事实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My opinion 我的意见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Follow up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b w:val="1"/>
          <w:color w:val="cc0000"/>
          <w:rtl w:val="0"/>
        </w:rPr>
        <w:t xml:space="preserve">补充问题：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color w:val="ff0000"/>
        <w:rtl w:val="0"/>
      </w:rPr>
      <w:t xml:space="preserve">Learn Chinese Cultural Revolution</w:t>
    </w:r>
    <w:r w:rsidDel="00000000" w:rsidR="00000000" w:rsidRPr="00000000">
      <w:rPr>
        <w:rtl w:val="0"/>
      </w:rPr>
      <w:t xml:space="preserve">| ADDITIONAL ADVICE: Research Presentation: Audience Notes</w:t>
    </w:r>
  </w:p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color w:val="d9d9d9"/>
        <w:rtl w:val="0"/>
      </w:rPr>
      <w:t xml:space="preserve">Liam Perera, Bonnie Tynan &amp; Renee (Wanling) Zhong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